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B40A" w14:textId="6FC4571B" w:rsidR="00D746ED" w:rsidRDefault="004D46F2" w:rsidP="00160460">
      <w:pPr>
        <w:spacing w:line="240" w:lineRule="auto"/>
        <w:ind w:right="27"/>
        <w:jc w:val="center"/>
        <w:rPr>
          <w:b/>
          <w:sz w:val="32"/>
          <w:szCs w:val="32"/>
        </w:rPr>
      </w:pPr>
      <w:r w:rsidRPr="004D46F2">
        <w:rPr>
          <w:b/>
          <w:sz w:val="32"/>
          <w:szCs w:val="32"/>
        </w:rPr>
        <w:t>Η Alfa Romeo στη Διεθνή Έκθεση Αυτοκινήτου του Dubai 2015</w:t>
      </w:r>
    </w:p>
    <w:p w14:paraId="5D910504" w14:textId="77777777" w:rsidR="00396699" w:rsidRPr="00160460" w:rsidRDefault="00396699" w:rsidP="00160460">
      <w:pPr>
        <w:ind w:right="27"/>
        <w:jc w:val="center"/>
        <w:rPr>
          <w:b/>
          <w:bCs/>
          <w:sz w:val="20"/>
          <w:szCs w:val="20"/>
          <w:lang w:val="el-GR"/>
        </w:rPr>
      </w:pPr>
    </w:p>
    <w:p w14:paraId="0FAE5FBE" w14:textId="770FEEBD" w:rsidR="00B64992" w:rsidRPr="00160460" w:rsidRDefault="004D46F2" w:rsidP="00EF5EE2">
      <w:pPr>
        <w:ind w:right="27"/>
        <w:jc w:val="center"/>
        <w:rPr>
          <w:i/>
          <w:sz w:val="20"/>
          <w:szCs w:val="20"/>
          <w:lang w:val="el-GR" w:bidi="en-GB"/>
        </w:rPr>
      </w:pPr>
      <w:r w:rsidRPr="004D46F2">
        <w:rPr>
          <w:rFonts w:ascii="Verdana" w:eastAsia="SimSun" w:hAnsi="Verdana" w:cs="Verdana"/>
          <w:i/>
          <w:color w:val="auto"/>
          <w:kern w:val="2"/>
          <w:sz w:val="20"/>
          <w:szCs w:val="20"/>
          <w:lang w:val="el-GR" w:eastAsia="zh-CN"/>
        </w:rPr>
        <w:t xml:space="preserve">Η νέα </w:t>
      </w:r>
      <w:proofErr w:type="spellStart"/>
      <w:r w:rsidRPr="004D46F2">
        <w:rPr>
          <w:rFonts w:ascii="Verdana" w:eastAsia="SimSun" w:hAnsi="Verdana" w:cs="Verdana"/>
          <w:i/>
          <w:color w:val="auto"/>
          <w:kern w:val="2"/>
          <w:sz w:val="20"/>
          <w:szCs w:val="20"/>
          <w:lang w:val="el-GR" w:eastAsia="zh-CN"/>
        </w:rPr>
        <w:t>Giulia</w:t>
      </w:r>
      <w:proofErr w:type="spellEnd"/>
      <w:r w:rsidRPr="004D46F2">
        <w:rPr>
          <w:rFonts w:ascii="Verdana" w:eastAsia="SimSun" w:hAnsi="Verdana" w:cs="Verdana"/>
          <w:i/>
          <w:color w:val="auto"/>
          <w:kern w:val="2"/>
          <w:sz w:val="20"/>
          <w:szCs w:val="20"/>
          <w:lang w:val="el-GR" w:eastAsia="zh-CN"/>
        </w:rPr>
        <w:t xml:space="preserve"> κλέβει την παράσταση, στην κορυφαία της έκδοση με το θρυλικό έμβλημα Quadrifoglio, που αντιπροσωπεύει το νέο πρότυπο της Alfa Romeo και την ύψιστη έκφραση της «</w:t>
      </w:r>
      <w:proofErr w:type="spellStart"/>
      <w:r w:rsidRPr="004D46F2">
        <w:rPr>
          <w:rFonts w:ascii="Verdana" w:eastAsia="SimSun" w:hAnsi="Verdana" w:cs="Verdana"/>
          <w:i/>
          <w:color w:val="auto"/>
          <w:kern w:val="2"/>
          <w:sz w:val="20"/>
          <w:szCs w:val="20"/>
          <w:lang w:val="el-GR" w:eastAsia="zh-CN"/>
        </w:rPr>
        <w:t>meccanica</w:t>
      </w:r>
      <w:proofErr w:type="spellEnd"/>
      <w:r w:rsidRPr="004D46F2">
        <w:rPr>
          <w:rFonts w:ascii="Verdana" w:eastAsia="SimSun" w:hAnsi="Verdana" w:cs="Verdana"/>
          <w:i/>
          <w:color w:val="auto"/>
          <w:kern w:val="2"/>
          <w:sz w:val="20"/>
          <w:szCs w:val="20"/>
          <w:lang w:val="el-GR" w:eastAsia="zh-CN"/>
        </w:rPr>
        <w:t xml:space="preserve"> </w:t>
      </w:r>
      <w:proofErr w:type="spellStart"/>
      <w:r w:rsidRPr="004D46F2">
        <w:rPr>
          <w:rFonts w:ascii="Verdana" w:eastAsia="SimSun" w:hAnsi="Verdana" w:cs="Verdana"/>
          <w:i/>
          <w:color w:val="auto"/>
          <w:kern w:val="2"/>
          <w:sz w:val="20"/>
          <w:szCs w:val="20"/>
          <w:lang w:val="el-GR" w:eastAsia="zh-CN"/>
        </w:rPr>
        <w:t>delle</w:t>
      </w:r>
      <w:proofErr w:type="spellEnd"/>
      <w:r w:rsidRPr="004D46F2">
        <w:rPr>
          <w:rFonts w:ascii="Verdana" w:eastAsia="SimSun" w:hAnsi="Verdana" w:cs="Verdana"/>
          <w:i/>
          <w:color w:val="auto"/>
          <w:kern w:val="2"/>
          <w:sz w:val="20"/>
          <w:szCs w:val="20"/>
          <w:lang w:val="el-GR" w:eastAsia="zh-CN"/>
        </w:rPr>
        <w:t xml:space="preserve"> </w:t>
      </w:r>
      <w:proofErr w:type="spellStart"/>
      <w:r w:rsidRPr="004D46F2">
        <w:rPr>
          <w:rFonts w:ascii="Verdana" w:eastAsia="SimSun" w:hAnsi="Verdana" w:cs="Verdana"/>
          <w:i/>
          <w:color w:val="auto"/>
          <w:kern w:val="2"/>
          <w:sz w:val="20"/>
          <w:szCs w:val="20"/>
          <w:lang w:val="el-GR" w:eastAsia="zh-CN"/>
        </w:rPr>
        <w:t>emozioni</w:t>
      </w:r>
      <w:proofErr w:type="spellEnd"/>
      <w:r w:rsidRPr="004D46F2">
        <w:rPr>
          <w:rFonts w:ascii="Verdana" w:eastAsia="SimSun" w:hAnsi="Verdana" w:cs="Verdana"/>
          <w:i/>
          <w:color w:val="auto"/>
          <w:kern w:val="2"/>
          <w:sz w:val="20"/>
          <w:szCs w:val="20"/>
          <w:lang w:val="el-GR" w:eastAsia="zh-CN"/>
        </w:rPr>
        <w:t>».</w:t>
      </w:r>
    </w:p>
    <w:p w14:paraId="2F9BC29B" w14:textId="77777777" w:rsidR="00B64992" w:rsidRPr="00160460" w:rsidRDefault="00B64992" w:rsidP="00160460">
      <w:pPr>
        <w:ind w:right="27"/>
        <w:jc w:val="both"/>
        <w:rPr>
          <w:sz w:val="20"/>
          <w:szCs w:val="20"/>
          <w:lang w:val="el-GR" w:bidi="en-GB"/>
        </w:rPr>
      </w:pPr>
    </w:p>
    <w:p w14:paraId="312A77EA" w14:textId="77777777" w:rsidR="00D4005E" w:rsidRPr="00D4005E" w:rsidRDefault="00D4005E" w:rsidP="00D4005E">
      <w:pPr>
        <w:ind w:right="27"/>
        <w:jc w:val="both"/>
        <w:rPr>
          <w:sz w:val="20"/>
          <w:szCs w:val="20"/>
          <w:lang w:bidi="en-GB"/>
        </w:rPr>
      </w:pPr>
      <w:r w:rsidRPr="00D4005E">
        <w:rPr>
          <w:sz w:val="20"/>
          <w:szCs w:val="20"/>
          <w:lang w:bidi="en-GB"/>
        </w:rPr>
        <w:t>Η πρώτη εμφάνιση της Giulia σε έκθεση της Μέσης Ανατολής και της Αφρικής πραγματοποιείται σε συνέχεια της παγκόσμιας πρεμιέρας της στις 24 Ιουνίου, στην 105η επέτειο της μάρκας, η οποία πραγματοποιήθηκε υπό την ερμηνεία του Andrea Bocelli στο ανακαινισμένο Μουσείο της Alfa Romeo στο Arese (Μιλάνο). Με τον τρόπο αυτό, το «σπίτι» της Alfa Romeo άνοιξε εκ νέου τις πόρτες του στο κοινό, παρουσιάζοντας μερικές από τις πιο διάσημες και καινοτόμες δημιουργίες της μάρκας.</w:t>
      </w:r>
    </w:p>
    <w:p w14:paraId="454713B7" w14:textId="77777777" w:rsidR="00D4005E" w:rsidRPr="00D4005E" w:rsidRDefault="00D4005E" w:rsidP="00D4005E">
      <w:pPr>
        <w:ind w:right="27"/>
        <w:jc w:val="both"/>
        <w:rPr>
          <w:sz w:val="20"/>
          <w:szCs w:val="20"/>
          <w:lang w:bidi="en-GB"/>
        </w:rPr>
      </w:pPr>
    </w:p>
    <w:p w14:paraId="52CC26CD" w14:textId="263FA3A5" w:rsidR="00D4005E" w:rsidRPr="00D4005E" w:rsidRDefault="00F50AAA" w:rsidP="00D4005E">
      <w:pPr>
        <w:ind w:right="27"/>
        <w:jc w:val="both"/>
        <w:rPr>
          <w:sz w:val="20"/>
          <w:szCs w:val="20"/>
          <w:lang w:bidi="en-GB"/>
        </w:rPr>
      </w:pPr>
      <w:r>
        <w:rPr>
          <w:sz w:val="20"/>
          <w:szCs w:val="20"/>
          <w:lang w:bidi="en-GB"/>
        </w:rPr>
        <w:t>Τροφοδοτούμενη από ένα</w:t>
      </w:r>
      <w:r w:rsidR="00D4005E" w:rsidRPr="00D4005E">
        <w:rPr>
          <w:sz w:val="20"/>
          <w:szCs w:val="20"/>
          <w:lang w:bidi="en-GB"/>
        </w:rPr>
        <w:t xml:space="preserve"> </w:t>
      </w:r>
      <w:r w:rsidR="00D4005E" w:rsidRPr="00F50AAA">
        <w:rPr>
          <w:b/>
          <w:sz w:val="20"/>
          <w:szCs w:val="20"/>
          <w:lang w:bidi="en-GB"/>
        </w:rPr>
        <w:t>βενζινοκινητήρα V6 2.9 λίτρων turbo με 510 HP</w:t>
      </w:r>
      <w:r w:rsidR="00D4005E" w:rsidRPr="00D4005E">
        <w:rPr>
          <w:sz w:val="20"/>
          <w:szCs w:val="20"/>
          <w:lang w:bidi="en-GB"/>
        </w:rPr>
        <w:t xml:space="preserve">, εμπνευσμένο από την </w:t>
      </w:r>
      <w:r w:rsidR="00D4005E" w:rsidRPr="00F50AAA">
        <w:rPr>
          <w:b/>
          <w:sz w:val="20"/>
          <w:szCs w:val="20"/>
          <w:lang w:bidi="en-GB"/>
        </w:rPr>
        <w:t xml:space="preserve">τεχνολογία και </w:t>
      </w:r>
      <w:r w:rsidRPr="00F50AAA">
        <w:rPr>
          <w:b/>
          <w:sz w:val="20"/>
          <w:szCs w:val="20"/>
          <w:lang w:bidi="en-GB"/>
        </w:rPr>
        <w:t>την τεχνική εξέλιξη της Ferrari</w:t>
      </w:r>
      <w:r w:rsidR="00D4005E" w:rsidRPr="00D4005E">
        <w:rPr>
          <w:sz w:val="20"/>
          <w:szCs w:val="20"/>
          <w:lang w:bidi="en-GB"/>
        </w:rPr>
        <w:t xml:space="preserve">, η </w:t>
      </w:r>
      <w:r w:rsidR="00D4005E" w:rsidRPr="00F50AAA">
        <w:rPr>
          <w:b/>
          <w:sz w:val="20"/>
          <w:szCs w:val="20"/>
          <w:lang w:bidi="en-GB"/>
        </w:rPr>
        <w:t>Giulia Quadrifoglio</w:t>
      </w:r>
      <w:r w:rsidR="00D4005E" w:rsidRPr="00D4005E">
        <w:rPr>
          <w:sz w:val="20"/>
          <w:szCs w:val="20"/>
          <w:lang w:bidi="en-GB"/>
        </w:rPr>
        <w:t xml:space="preserve"> εγγυάται συναρπαστικές επιδόσεις: </w:t>
      </w:r>
      <w:r w:rsidR="00D4005E" w:rsidRPr="00F50AAA">
        <w:rPr>
          <w:b/>
          <w:sz w:val="20"/>
          <w:szCs w:val="20"/>
          <w:lang w:bidi="en-GB"/>
        </w:rPr>
        <w:t>μέγιστη ταχύτητα 307 km/h, επιτάχυνση 0-100 km/h σε μόλις 3,9 δευτερόλεπτα και μέγιστη ροπή 600 Nm</w:t>
      </w:r>
      <w:r w:rsidR="00D4005E" w:rsidRPr="00D4005E">
        <w:rPr>
          <w:sz w:val="20"/>
          <w:szCs w:val="20"/>
          <w:lang w:bidi="en-GB"/>
        </w:rPr>
        <w:t xml:space="preserve">. Εξαιρετική απόδοση, με έναν από τους πιο οικολογικούς κινητήρες στην κατηγορία του, συνδυασμένη πάντα με το μεγαλύτερο σεβασμό προς το περιβάλλον: η Giulia είναι αποδεδειγμένα </w:t>
      </w:r>
      <w:r w:rsidR="00D4005E" w:rsidRPr="00F50AAA">
        <w:rPr>
          <w:b/>
          <w:sz w:val="20"/>
          <w:szCs w:val="20"/>
          <w:lang w:bidi="en-GB"/>
        </w:rPr>
        <w:t xml:space="preserve">η καλύτερη στην κατηγορία της, ως προς τις εκπομπές ρύπων, με 198 g </w:t>
      </w:r>
      <w:r w:rsidRPr="00F50AAA">
        <w:rPr>
          <w:b/>
          <w:sz w:val="20"/>
          <w:szCs w:val="20"/>
          <w:lang w:bidi="en-GB"/>
        </w:rPr>
        <w:t>CO</w:t>
      </w:r>
      <w:r w:rsidRPr="00F50AAA">
        <w:rPr>
          <w:b/>
          <w:sz w:val="20"/>
          <w:szCs w:val="20"/>
          <w:vertAlign w:val="subscript"/>
          <w:lang w:bidi="en-GB"/>
        </w:rPr>
        <w:t>2</w:t>
      </w:r>
      <w:r>
        <w:rPr>
          <w:b/>
          <w:sz w:val="20"/>
          <w:szCs w:val="20"/>
          <w:vertAlign w:val="subscript"/>
          <w:lang w:bidi="en-GB"/>
        </w:rPr>
        <w:t xml:space="preserve"> </w:t>
      </w:r>
      <w:r w:rsidR="00D4005E" w:rsidRPr="00F50AAA">
        <w:rPr>
          <w:b/>
          <w:sz w:val="20"/>
          <w:szCs w:val="20"/>
          <w:lang w:bidi="en-GB"/>
        </w:rPr>
        <w:t>/ km</w:t>
      </w:r>
      <w:r w:rsidR="00D4005E" w:rsidRPr="00D4005E">
        <w:rPr>
          <w:sz w:val="20"/>
          <w:szCs w:val="20"/>
          <w:lang w:bidi="en-GB"/>
        </w:rPr>
        <w:t>.</w:t>
      </w:r>
    </w:p>
    <w:p w14:paraId="7CF95FB5" w14:textId="77777777" w:rsidR="00D4005E" w:rsidRPr="00D4005E" w:rsidRDefault="00D4005E" w:rsidP="00D4005E">
      <w:pPr>
        <w:ind w:right="27"/>
        <w:jc w:val="both"/>
        <w:rPr>
          <w:sz w:val="20"/>
          <w:szCs w:val="20"/>
          <w:lang w:bidi="en-GB"/>
        </w:rPr>
      </w:pPr>
    </w:p>
    <w:p w14:paraId="05D9AFC6" w14:textId="7275B0ED" w:rsidR="00D4005E" w:rsidRDefault="00D4005E" w:rsidP="00D4005E">
      <w:pPr>
        <w:ind w:right="27"/>
        <w:jc w:val="both"/>
        <w:rPr>
          <w:sz w:val="20"/>
          <w:szCs w:val="20"/>
          <w:lang w:bidi="en-GB"/>
        </w:rPr>
      </w:pPr>
      <w:r w:rsidRPr="00D4005E">
        <w:rPr>
          <w:sz w:val="20"/>
          <w:szCs w:val="20"/>
          <w:lang w:bidi="en-GB"/>
        </w:rPr>
        <w:t xml:space="preserve">Στο προσκήνιο υπάρχει, επίσης, η </w:t>
      </w:r>
      <w:r w:rsidRPr="00F50AAA">
        <w:rPr>
          <w:b/>
          <w:sz w:val="20"/>
          <w:szCs w:val="20"/>
          <w:lang w:bidi="en-GB"/>
        </w:rPr>
        <w:t>σαγηνευτική Alfa Romeo 4C, σε Coupé και Spider εκδόσεις</w:t>
      </w:r>
      <w:r w:rsidRPr="00D4005E">
        <w:rPr>
          <w:sz w:val="20"/>
          <w:szCs w:val="20"/>
          <w:lang w:bidi="en-GB"/>
        </w:rPr>
        <w:t xml:space="preserve">. Αντιπροσωπεύοντας την αθλητική ψυχή, που είναι γραμμένη στο DNA της Alfa Romeo, αποτελεί ένα σύγχρονο σύμβολο της μάρκας. Συνδυάζοντας βέλτιστη απόδοση και εξαιρετική μηχανική, είναι σχεδιασμένη για την απόλυτη οδηγική ευχαρίστηση, με στιλ που κόβει την ανάσα. </w:t>
      </w:r>
    </w:p>
    <w:p w14:paraId="281178F3" w14:textId="77777777" w:rsidR="00F50AAA" w:rsidRPr="00D4005E" w:rsidRDefault="00F50AAA" w:rsidP="00D4005E">
      <w:pPr>
        <w:ind w:right="27"/>
        <w:jc w:val="both"/>
        <w:rPr>
          <w:sz w:val="20"/>
          <w:szCs w:val="20"/>
          <w:lang w:bidi="en-GB"/>
        </w:rPr>
      </w:pPr>
    </w:p>
    <w:p w14:paraId="0B38ECB7" w14:textId="77777777" w:rsidR="00D4005E" w:rsidRPr="00D4005E" w:rsidRDefault="00D4005E" w:rsidP="00D4005E">
      <w:pPr>
        <w:ind w:right="27"/>
        <w:jc w:val="both"/>
        <w:rPr>
          <w:sz w:val="20"/>
          <w:szCs w:val="20"/>
          <w:lang w:bidi="en-GB"/>
        </w:rPr>
      </w:pPr>
      <w:r w:rsidRPr="00D4005E">
        <w:rPr>
          <w:sz w:val="20"/>
          <w:szCs w:val="20"/>
          <w:lang w:bidi="en-GB"/>
        </w:rPr>
        <w:t xml:space="preserve">Στο πλευρό τους, η </w:t>
      </w:r>
      <w:r w:rsidRPr="00F50AAA">
        <w:rPr>
          <w:b/>
          <w:sz w:val="20"/>
          <w:szCs w:val="20"/>
          <w:lang w:bidi="en-GB"/>
        </w:rPr>
        <w:t>Giulietta φέρει το θρυλικό Quadrifoglio</w:t>
      </w:r>
      <w:r w:rsidRPr="00D4005E">
        <w:rPr>
          <w:sz w:val="20"/>
          <w:szCs w:val="20"/>
          <w:lang w:bidi="en-GB"/>
        </w:rPr>
        <w:t>, ένα πράσινο τετράφυλλο έμβλημα, που από το 1923 έχει σηματοδοτήσει τα μοντέλα της Alfa Romeo με τις υψηλότερες επιδόσεις.</w:t>
      </w:r>
    </w:p>
    <w:p w14:paraId="21DDDB49" w14:textId="77777777" w:rsidR="00D4005E" w:rsidRPr="00D4005E" w:rsidRDefault="00D4005E" w:rsidP="00D4005E">
      <w:pPr>
        <w:ind w:right="27"/>
        <w:jc w:val="both"/>
        <w:rPr>
          <w:sz w:val="20"/>
          <w:szCs w:val="20"/>
          <w:lang w:bidi="en-GB"/>
        </w:rPr>
      </w:pPr>
    </w:p>
    <w:p w14:paraId="24A911B3" w14:textId="573238D7" w:rsidR="00A80FFE" w:rsidRDefault="00D4005E" w:rsidP="00D4005E">
      <w:pPr>
        <w:ind w:right="27"/>
        <w:jc w:val="both"/>
        <w:rPr>
          <w:sz w:val="20"/>
          <w:szCs w:val="20"/>
          <w:lang w:bidi="en-GB"/>
        </w:rPr>
      </w:pPr>
      <w:r w:rsidRPr="00D4005E">
        <w:rPr>
          <w:sz w:val="20"/>
          <w:szCs w:val="20"/>
          <w:lang w:bidi="en-GB"/>
        </w:rPr>
        <w:t xml:space="preserve">Επιπλέον, </w:t>
      </w:r>
      <w:r w:rsidRPr="00F50AAA">
        <w:rPr>
          <w:b/>
          <w:sz w:val="20"/>
          <w:szCs w:val="20"/>
          <w:lang w:bidi="en-GB"/>
        </w:rPr>
        <w:t>μια ξεχωριστή 4C Coupè</w:t>
      </w:r>
      <w:r w:rsidRPr="00D4005E">
        <w:rPr>
          <w:sz w:val="20"/>
          <w:szCs w:val="20"/>
          <w:lang w:bidi="en-GB"/>
        </w:rPr>
        <w:t xml:space="preserve"> κοσμεί το περίπτερο, </w:t>
      </w:r>
      <w:r w:rsidRPr="00F50AAA">
        <w:rPr>
          <w:b/>
          <w:sz w:val="20"/>
          <w:szCs w:val="20"/>
          <w:lang w:bidi="en-GB"/>
        </w:rPr>
        <w:t>αποτέλεσμα της συνεργασίας ανάμεσα στην Alfa Romeo και την Garage Italia Customs</w:t>
      </w:r>
      <w:r w:rsidRPr="00D4005E">
        <w:rPr>
          <w:sz w:val="20"/>
          <w:szCs w:val="20"/>
          <w:lang w:bidi="en-GB"/>
        </w:rPr>
        <w:t xml:space="preserve">. Η εταιρεία, δημιούργημα του Lapo Elkann, ειδικεύεται σε οχήματα βάσει των εξειδικευμένων αναγκών και της μοναδικής προσωπικότητας του κάθε πελάτη. Το εξωτερικό φινίρισμα της 4C στην έκθεση διαθέτει ένα ματ περλέ χρώμα με εφέ διαβάθμισης χρωματικού τόνου, που ξεκινάει από την οροφή σε μαύρο με ανθρακονήματα και καταλήγει σε κόκκινο "Accursio" στο κάτω μέρος. Το κάλυμμα του κινητήρα έχει την ίδια απόχρωση εφέ διαβάθμισης χρωματικού τόνου, ολοκληρώνοντας έτσι το εφέ διαβάθμισης, χάρη στο πίσω παράθυρο που αποκαλύπτει τα χρώματα και τη μηχανική. Η εκτεταμένη χρήση του Alcantara δίνει στο αυτοκίνητο μια πρόσθετη αποκλειστική αίσθηση. Χρώματα σε μαύρο και κόκκινο ντύνουν τα καθίσματα, τα πάνελ των θυρών, τη σχάρα οροφής και το ταμπλό, με ιδιαίτερη απόχρωση στους πυλώνες του παρμπρίζ. </w:t>
      </w:r>
      <w:r w:rsidRPr="00F50AAA">
        <w:rPr>
          <w:b/>
          <w:sz w:val="20"/>
          <w:szCs w:val="20"/>
          <w:lang w:bidi="en-GB"/>
        </w:rPr>
        <w:t>Η 4C Coupè από την Garage Italia Customs, ως εκ τούτου, εκπροσωπεί τη σύγχρονη εξέλιξη της ιταλικής δεξιοτεχνίας στον κόσμο: η απίστευτη εμπειρία πίσω από το τιμόνι μιας Alfa Romeo 4C είναι μοναδική και ασύγκριτη</w:t>
      </w:r>
      <w:r w:rsidRPr="00D4005E">
        <w:rPr>
          <w:sz w:val="20"/>
          <w:szCs w:val="20"/>
          <w:lang w:bidi="en-GB"/>
        </w:rPr>
        <w:t>.</w:t>
      </w:r>
      <w:r w:rsidR="00A80FFE" w:rsidRPr="00A80FFE">
        <w:rPr>
          <w:sz w:val="20"/>
          <w:szCs w:val="20"/>
          <w:lang w:bidi="en-GB"/>
        </w:rPr>
        <w:t xml:space="preserve"> </w:t>
      </w:r>
    </w:p>
    <w:p w14:paraId="27738503" w14:textId="75AA631C" w:rsidR="0037393F" w:rsidRPr="00217780" w:rsidRDefault="00217780" w:rsidP="00160460">
      <w:pPr>
        <w:ind w:right="27"/>
        <w:jc w:val="both"/>
        <w:rPr>
          <w:sz w:val="20"/>
          <w:szCs w:val="20"/>
          <w:lang w:bidi="en-GB"/>
        </w:rPr>
      </w:pPr>
      <w:r>
        <w:rPr>
          <w:sz w:val="20"/>
          <w:szCs w:val="20"/>
          <w:lang w:bidi="en-GB"/>
        </w:rPr>
        <w:t xml:space="preserve"> </w:t>
      </w:r>
    </w:p>
    <w:p w14:paraId="0CA2FB3B" w14:textId="683A80FE" w:rsidR="00903FBF" w:rsidRPr="004E01B5" w:rsidRDefault="00903FBF" w:rsidP="00160460">
      <w:pPr>
        <w:ind w:right="27"/>
        <w:jc w:val="both"/>
        <w:rPr>
          <w:rFonts w:asciiTheme="majorHAnsi" w:hAnsiTheme="majorHAnsi" w:cstheme="majorHAnsi"/>
          <w:sz w:val="20"/>
          <w:szCs w:val="20"/>
          <w:lang w:val="en-GB"/>
        </w:rPr>
      </w:pPr>
      <w:r w:rsidRPr="00784145">
        <w:rPr>
          <w:rFonts w:asciiTheme="majorHAnsi" w:hAnsiTheme="majorHAnsi" w:cstheme="majorHAnsi"/>
          <w:sz w:val="20"/>
          <w:szCs w:val="20"/>
          <w:lang w:val="el-GR"/>
        </w:rPr>
        <w:t>Αθήνα</w:t>
      </w:r>
      <w:r w:rsidRPr="004E01B5">
        <w:rPr>
          <w:rFonts w:asciiTheme="majorHAnsi" w:hAnsiTheme="majorHAnsi" w:cstheme="majorHAnsi"/>
          <w:sz w:val="20"/>
          <w:szCs w:val="20"/>
          <w:lang w:val="en-GB"/>
        </w:rPr>
        <w:t>,</w:t>
      </w:r>
    </w:p>
    <w:p w14:paraId="0C47FAB4" w14:textId="4ED72DAC" w:rsidR="00903FBF" w:rsidRPr="004E01B5" w:rsidRDefault="00A80FFE" w:rsidP="00160460">
      <w:pPr>
        <w:ind w:right="27"/>
        <w:jc w:val="both"/>
        <w:rPr>
          <w:rFonts w:asciiTheme="majorHAnsi" w:hAnsiTheme="majorHAnsi" w:cstheme="majorHAnsi"/>
          <w:sz w:val="20"/>
          <w:szCs w:val="20"/>
          <w:lang w:val="en-GB"/>
        </w:rPr>
      </w:pPr>
      <w:r>
        <w:rPr>
          <w:rFonts w:asciiTheme="majorHAnsi" w:hAnsiTheme="majorHAnsi" w:cstheme="majorHAnsi"/>
          <w:sz w:val="20"/>
          <w:szCs w:val="20"/>
          <w:lang w:val="el-GR"/>
        </w:rPr>
        <w:t>10</w:t>
      </w:r>
      <w:r w:rsidR="00850439" w:rsidRPr="004E01B5">
        <w:rPr>
          <w:rFonts w:asciiTheme="majorHAnsi" w:hAnsiTheme="majorHAnsi" w:cstheme="majorHAnsi"/>
          <w:sz w:val="20"/>
          <w:szCs w:val="20"/>
          <w:lang w:val="en-GB"/>
        </w:rPr>
        <w:t>/</w:t>
      </w:r>
      <w:r w:rsidR="00B64992">
        <w:rPr>
          <w:rFonts w:asciiTheme="majorHAnsi" w:hAnsiTheme="majorHAnsi" w:cstheme="majorHAnsi"/>
          <w:sz w:val="20"/>
          <w:szCs w:val="20"/>
          <w:lang w:val="en-GB"/>
        </w:rPr>
        <w:t>1</w:t>
      </w:r>
      <w:r w:rsidR="0001167D">
        <w:rPr>
          <w:rFonts w:asciiTheme="majorHAnsi" w:hAnsiTheme="majorHAnsi" w:cstheme="majorHAnsi"/>
          <w:sz w:val="20"/>
          <w:szCs w:val="20"/>
          <w:lang w:val="en-GB"/>
        </w:rPr>
        <w:t>1</w:t>
      </w:r>
      <w:r w:rsidR="00903FBF" w:rsidRPr="004E01B5">
        <w:rPr>
          <w:rFonts w:asciiTheme="majorHAnsi" w:hAnsiTheme="majorHAnsi" w:cstheme="majorHAnsi"/>
          <w:sz w:val="20"/>
          <w:szCs w:val="20"/>
          <w:lang w:val="en-GB"/>
        </w:rPr>
        <w:t>/2015</w:t>
      </w:r>
    </w:p>
    <w:p w14:paraId="2A1AFD7C" w14:textId="19E52BAF" w:rsidR="00903FBF" w:rsidRPr="004E01B5" w:rsidRDefault="006A44ED" w:rsidP="00160460">
      <w:pPr>
        <w:ind w:right="27"/>
        <w:jc w:val="both"/>
        <w:rPr>
          <w:rFonts w:asciiTheme="majorHAnsi" w:hAnsiTheme="majorHAnsi" w:cstheme="majorHAnsi"/>
          <w:sz w:val="20"/>
          <w:szCs w:val="20"/>
          <w:lang w:val="en-GB"/>
        </w:rPr>
      </w:pPr>
      <w:bookmarkStart w:id="0" w:name="_GoBack"/>
      <w:bookmarkEnd w:id="0"/>
      <w:r w:rsidRPr="00784145">
        <w:rPr>
          <w:rFonts w:asciiTheme="majorHAnsi" w:hAnsiTheme="majorHAnsi" w:cstheme="majorHAnsi"/>
          <w:sz w:val="20"/>
          <w:szCs w:val="20"/>
          <w:lang w:val="el-GR"/>
        </w:rPr>
        <w:t>ΔΕ</w:t>
      </w:r>
      <w:r w:rsidR="0037393F">
        <w:rPr>
          <w:rFonts w:asciiTheme="majorHAnsi" w:hAnsiTheme="majorHAnsi" w:cstheme="majorHAnsi"/>
          <w:sz w:val="20"/>
          <w:szCs w:val="20"/>
          <w:lang w:val="en-GB"/>
        </w:rPr>
        <w:t>/430</w:t>
      </w:r>
      <w:r w:rsidR="00D4005E">
        <w:rPr>
          <w:rFonts w:asciiTheme="majorHAnsi" w:hAnsiTheme="majorHAnsi" w:cstheme="majorHAnsi"/>
          <w:sz w:val="20"/>
          <w:szCs w:val="20"/>
          <w:lang w:val="en-GB"/>
        </w:rPr>
        <w:t>2</w:t>
      </w:r>
    </w:p>
    <w:sectPr w:rsidR="00903FBF" w:rsidRPr="004E01B5" w:rsidSect="007E1C7C">
      <w:headerReference w:type="default" r:id="rId8"/>
      <w:footerReference w:type="default" r:id="rId9"/>
      <w:headerReference w:type="first" r:id="rId10"/>
      <w:footerReference w:type="first" r:id="rId11"/>
      <w:pgSz w:w="11906" w:h="16838"/>
      <w:pgMar w:top="2269" w:right="849" w:bottom="1418" w:left="1985"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677C3" w14:textId="77777777" w:rsidR="00D442AD" w:rsidRDefault="00D442AD" w:rsidP="008445AE">
      <w:r>
        <w:separator/>
      </w:r>
    </w:p>
  </w:endnote>
  <w:endnote w:type="continuationSeparator" w:id="0">
    <w:p w14:paraId="42528E0C" w14:textId="77777777" w:rsidR="00D442AD" w:rsidRDefault="00D442AD"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4A41C9" w:rsidRDefault="004A41C9" w:rsidP="008445AE">
    <w:pPr>
      <w:pStyle w:val="Footer"/>
    </w:pPr>
  </w:p>
  <w:p w14:paraId="11C14B50" w14:textId="77777777" w:rsidR="004A41C9" w:rsidRDefault="004A41C9" w:rsidP="008445AE">
    <w:pPr>
      <w:pStyle w:val="Footer"/>
    </w:pPr>
  </w:p>
  <w:p w14:paraId="3F73008C" w14:textId="77777777" w:rsidR="004A41C9" w:rsidRDefault="004A41C9" w:rsidP="008445AE">
    <w:pPr>
      <w:pStyle w:val="Footer"/>
    </w:pPr>
  </w:p>
  <w:p w14:paraId="39E8D573" w14:textId="77777777" w:rsidR="004A41C9" w:rsidRDefault="004A41C9"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4A41C9" w:rsidRPr="00AD5929" w14:paraId="42DEBF19" w14:textId="77777777">
      <w:trPr>
        <w:trHeight w:hRule="exact" w:val="964"/>
      </w:trPr>
      <w:tc>
        <w:tcPr>
          <w:tcW w:w="2948" w:type="dxa"/>
        </w:tcPr>
        <w:p w14:paraId="0F266387" w14:textId="77777777" w:rsidR="004A41C9" w:rsidRPr="00E27709" w:rsidRDefault="004A41C9"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4A41C9" w:rsidRPr="00AD5929" w:rsidRDefault="004A41C9"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4A41C9" w:rsidRPr="00AD5929" w:rsidRDefault="004A41C9"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4A41C9" w:rsidRPr="00AD5929" w:rsidRDefault="004A41C9"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4A41C9" w:rsidRPr="00AD5929" w:rsidRDefault="004A41C9" w:rsidP="00C53EE7">
          <w:pPr>
            <w:pStyle w:val="04FOOTER"/>
            <w:rPr>
              <w:noProof/>
              <w:lang w:val="el-GR"/>
            </w:rPr>
          </w:pPr>
        </w:p>
      </w:tc>
      <w:tc>
        <w:tcPr>
          <w:tcW w:w="2948" w:type="dxa"/>
        </w:tcPr>
        <w:p w14:paraId="1EA53493" w14:textId="77777777" w:rsidR="004A41C9" w:rsidRPr="00AD5929" w:rsidRDefault="004A41C9" w:rsidP="00C53EE7">
          <w:pPr>
            <w:pStyle w:val="04FOOTER"/>
            <w:rPr>
              <w:lang w:val="el-GR"/>
            </w:rPr>
          </w:pPr>
        </w:p>
      </w:tc>
    </w:tr>
  </w:tbl>
  <w:p w14:paraId="7655F7CC" w14:textId="77777777" w:rsidR="004A41C9" w:rsidRPr="006E27BA" w:rsidRDefault="004A41C9">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A0DCF" w14:textId="77777777" w:rsidR="00D442AD" w:rsidRDefault="00D442AD" w:rsidP="008445AE">
      <w:r>
        <w:separator/>
      </w:r>
    </w:p>
  </w:footnote>
  <w:footnote w:type="continuationSeparator" w:id="0">
    <w:p w14:paraId="7435FB47" w14:textId="77777777" w:rsidR="00D442AD" w:rsidRDefault="00D442AD"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4A41C9" w:rsidRDefault="004A41C9"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6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66"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6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4A41C9" w:rsidRPr="00C01009" w:rsidRDefault="004A41C9"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6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69"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170"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4694"/>
    <w:multiLevelType w:val="hybridMultilevel"/>
    <w:tmpl w:val="D7F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6"/>
  </w:num>
  <w:num w:numId="7">
    <w:abstractNumId w:val="10"/>
  </w:num>
  <w:num w:numId="8">
    <w:abstractNumId w:val="3"/>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7D"/>
    <w:rsid w:val="00016646"/>
    <w:rsid w:val="00037A59"/>
    <w:rsid w:val="00081DCE"/>
    <w:rsid w:val="000B2C2A"/>
    <w:rsid w:val="000C0953"/>
    <w:rsid w:val="000C1171"/>
    <w:rsid w:val="000D63F1"/>
    <w:rsid w:val="000E14AC"/>
    <w:rsid w:val="000E65B7"/>
    <w:rsid w:val="00107282"/>
    <w:rsid w:val="00110F5C"/>
    <w:rsid w:val="00112550"/>
    <w:rsid w:val="001459BE"/>
    <w:rsid w:val="00146C37"/>
    <w:rsid w:val="00151397"/>
    <w:rsid w:val="00152E24"/>
    <w:rsid w:val="00160460"/>
    <w:rsid w:val="00160820"/>
    <w:rsid w:val="00161DD6"/>
    <w:rsid w:val="00167B27"/>
    <w:rsid w:val="00171D4D"/>
    <w:rsid w:val="0018554B"/>
    <w:rsid w:val="00197B98"/>
    <w:rsid w:val="001B1F74"/>
    <w:rsid w:val="001C7211"/>
    <w:rsid w:val="001D0FB7"/>
    <w:rsid w:val="001D2E25"/>
    <w:rsid w:val="001E0902"/>
    <w:rsid w:val="00207772"/>
    <w:rsid w:val="00214A83"/>
    <w:rsid w:val="00217780"/>
    <w:rsid w:val="00220FB5"/>
    <w:rsid w:val="002614AE"/>
    <w:rsid w:val="0027192F"/>
    <w:rsid w:val="00284B3D"/>
    <w:rsid w:val="002A64FF"/>
    <w:rsid w:val="002D4250"/>
    <w:rsid w:val="002F6403"/>
    <w:rsid w:val="0031742F"/>
    <w:rsid w:val="0032304A"/>
    <w:rsid w:val="00326551"/>
    <w:rsid w:val="00343626"/>
    <w:rsid w:val="00344C92"/>
    <w:rsid w:val="0035372D"/>
    <w:rsid w:val="003554F8"/>
    <w:rsid w:val="003671DD"/>
    <w:rsid w:val="0037393F"/>
    <w:rsid w:val="003760B0"/>
    <w:rsid w:val="00390FF9"/>
    <w:rsid w:val="00396699"/>
    <w:rsid w:val="003B5A1D"/>
    <w:rsid w:val="003F5FB6"/>
    <w:rsid w:val="00405CF7"/>
    <w:rsid w:val="00406F2A"/>
    <w:rsid w:val="00454713"/>
    <w:rsid w:val="0048446B"/>
    <w:rsid w:val="00486C21"/>
    <w:rsid w:val="004A41C9"/>
    <w:rsid w:val="004C095C"/>
    <w:rsid w:val="004D46F2"/>
    <w:rsid w:val="004E01B5"/>
    <w:rsid w:val="00522C17"/>
    <w:rsid w:val="00524FF5"/>
    <w:rsid w:val="005335A4"/>
    <w:rsid w:val="00537B35"/>
    <w:rsid w:val="005745E1"/>
    <w:rsid w:val="005905FE"/>
    <w:rsid w:val="00590BC9"/>
    <w:rsid w:val="005A32BB"/>
    <w:rsid w:val="005D6C02"/>
    <w:rsid w:val="006014CB"/>
    <w:rsid w:val="006050F3"/>
    <w:rsid w:val="006074DC"/>
    <w:rsid w:val="00627EB2"/>
    <w:rsid w:val="006378EB"/>
    <w:rsid w:val="00646126"/>
    <w:rsid w:val="0067712F"/>
    <w:rsid w:val="00685325"/>
    <w:rsid w:val="0068612B"/>
    <w:rsid w:val="00693E25"/>
    <w:rsid w:val="006A44ED"/>
    <w:rsid w:val="006C3FBB"/>
    <w:rsid w:val="006E27BA"/>
    <w:rsid w:val="006E51F7"/>
    <w:rsid w:val="006F1B38"/>
    <w:rsid w:val="006F31C6"/>
    <w:rsid w:val="00717EF2"/>
    <w:rsid w:val="00725B42"/>
    <w:rsid w:val="007367C2"/>
    <w:rsid w:val="00744555"/>
    <w:rsid w:val="00765B14"/>
    <w:rsid w:val="00774949"/>
    <w:rsid w:val="00782ABB"/>
    <w:rsid w:val="00784145"/>
    <w:rsid w:val="007E1C7C"/>
    <w:rsid w:val="007E2D4D"/>
    <w:rsid w:val="007E6A9C"/>
    <w:rsid w:val="007F19B9"/>
    <w:rsid w:val="007F5C87"/>
    <w:rsid w:val="007F7B99"/>
    <w:rsid w:val="008205DB"/>
    <w:rsid w:val="00836FF4"/>
    <w:rsid w:val="00840C23"/>
    <w:rsid w:val="008445AE"/>
    <w:rsid w:val="00847E68"/>
    <w:rsid w:val="00850439"/>
    <w:rsid w:val="008C6156"/>
    <w:rsid w:val="008C7C06"/>
    <w:rsid w:val="008D2A85"/>
    <w:rsid w:val="008E4BDE"/>
    <w:rsid w:val="008F4A57"/>
    <w:rsid w:val="008F73E0"/>
    <w:rsid w:val="00903FBF"/>
    <w:rsid w:val="009111EA"/>
    <w:rsid w:val="009261E2"/>
    <w:rsid w:val="009472BC"/>
    <w:rsid w:val="00962923"/>
    <w:rsid w:val="00980694"/>
    <w:rsid w:val="00994380"/>
    <w:rsid w:val="009B5E6D"/>
    <w:rsid w:val="009F7A7A"/>
    <w:rsid w:val="00A02AA1"/>
    <w:rsid w:val="00A141D2"/>
    <w:rsid w:val="00A43FF6"/>
    <w:rsid w:val="00A46EFE"/>
    <w:rsid w:val="00A6648F"/>
    <w:rsid w:val="00A67D6C"/>
    <w:rsid w:val="00A71424"/>
    <w:rsid w:val="00A77189"/>
    <w:rsid w:val="00A80FFE"/>
    <w:rsid w:val="00A8538C"/>
    <w:rsid w:val="00A8665A"/>
    <w:rsid w:val="00AD1C60"/>
    <w:rsid w:val="00AD5929"/>
    <w:rsid w:val="00AE6CA2"/>
    <w:rsid w:val="00AF281B"/>
    <w:rsid w:val="00B07554"/>
    <w:rsid w:val="00B07798"/>
    <w:rsid w:val="00B2290F"/>
    <w:rsid w:val="00B57182"/>
    <w:rsid w:val="00B64045"/>
    <w:rsid w:val="00B64992"/>
    <w:rsid w:val="00B87F40"/>
    <w:rsid w:val="00BB01D0"/>
    <w:rsid w:val="00BC2B6E"/>
    <w:rsid w:val="00BD110C"/>
    <w:rsid w:val="00BF005B"/>
    <w:rsid w:val="00C0502F"/>
    <w:rsid w:val="00C2091D"/>
    <w:rsid w:val="00C5025D"/>
    <w:rsid w:val="00C53EE7"/>
    <w:rsid w:val="00C54250"/>
    <w:rsid w:val="00C8609E"/>
    <w:rsid w:val="00CB21D2"/>
    <w:rsid w:val="00CD6196"/>
    <w:rsid w:val="00CF63FF"/>
    <w:rsid w:val="00D0703E"/>
    <w:rsid w:val="00D12638"/>
    <w:rsid w:val="00D20D3F"/>
    <w:rsid w:val="00D31C55"/>
    <w:rsid w:val="00D4005E"/>
    <w:rsid w:val="00D442AD"/>
    <w:rsid w:val="00D47CE8"/>
    <w:rsid w:val="00D66576"/>
    <w:rsid w:val="00D673DB"/>
    <w:rsid w:val="00D70ED9"/>
    <w:rsid w:val="00D746ED"/>
    <w:rsid w:val="00D76C17"/>
    <w:rsid w:val="00D9047A"/>
    <w:rsid w:val="00D94E8F"/>
    <w:rsid w:val="00DA293E"/>
    <w:rsid w:val="00DA3986"/>
    <w:rsid w:val="00DC214A"/>
    <w:rsid w:val="00DC215D"/>
    <w:rsid w:val="00DD31CD"/>
    <w:rsid w:val="00DE600A"/>
    <w:rsid w:val="00E00DBF"/>
    <w:rsid w:val="00E21C29"/>
    <w:rsid w:val="00E243B6"/>
    <w:rsid w:val="00E245AA"/>
    <w:rsid w:val="00E27709"/>
    <w:rsid w:val="00E33605"/>
    <w:rsid w:val="00E410DE"/>
    <w:rsid w:val="00E53BFA"/>
    <w:rsid w:val="00E62B9A"/>
    <w:rsid w:val="00E66055"/>
    <w:rsid w:val="00E84778"/>
    <w:rsid w:val="00EC0EFE"/>
    <w:rsid w:val="00ED5185"/>
    <w:rsid w:val="00EE0E85"/>
    <w:rsid w:val="00EF5EE2"/>
    <w:rsid w:val="00F1681A"/>
    <w:rsid w:val="00F24850"/>
    <w:rsid w:val="00F50AAA"/>
    <w:rsid w:val="00F67FC5"/>
    <w:rsid w:val="00F770A1"/>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1B0B-F924-4DC4-94CC-3BA182AC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445</Words>
  <Characters>2538</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2978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4</cp:revision>
  <cp:lastPrinted>2013-10-08T13:04:00Z</cp:lastPrinted>
  <dcterms:created xsi:type="dcterms:W3CDTF">2015-11-10T13:07:00Z</dcterms:created>
  <dcterms:modified xsi:type="dcterms:W3CDTF">2015-11-10T13:18:00Z</dcterms:modified>
</cp:coreProperties>
</file>